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AC" w:rsidRDefault="00C94DD3" w:rsidP="00C655AC">
      <w:pPr>
        <w:pStyle w:val="table10"/>
        <w:jc w:val="both"/>
        <w:rPr>
          <w:b/>
          <w:sz w:val="30"/>
          <w:szCs w:val="30"/>
        </w:rPr>
      </w:pPr>
      <w:r w:rsidRPr="00C94DD3">
        <w:rPr>
          <w:b/>
          <w:sz w:val="30"/>
          <w:szCs w:val="30"/>
        </w:rPr>
        <w:t xml:space="preserve">Процедура 8.13.3. </w:t>
      </w:r>
      <w:r w:rsidR="00C655AC" w:rsidRPr="00627E30">
        <w:rPr>
          <w:b/>
          <w:sz w:val="30"/>
          <w:szCs w:val="30"/>
        </w:rPr>
        <w:t>Переофор</w:t>
      </w:r>
      <w:r w:rsidR="00C655AC">
        <w:rPr>
          <w:b/>
          <w:sz w:val="30"/>
          <w:szCs w:val="30"/>
        </w:rPr>
        <w:t xml:space="preserve">мление разрешения на размещение </w:t>
      </w:r>
      <w:r w:rsidR="00C655AC" w:rsidRPr="00627E30">
        <w:rPr>
          <w:b/>
          <w:sz w:val="30"/>
          <w:szCs w:val="30"/>
        </w:rPr>
        <w:t>средства наружной рекламы</w:t>
      </w:r>
    </w:p>
    <w:p w:rsidR="00C94DD3" w:rsidRPr="00C94DD3" w:rsidRDefault="00C94DD3" w:rsidP="00C94DD3">
      <w:pPr>
        <w:pStyle w:val="table10"/>
        <w:spacing w:before="120"/>
        <w:jc w:val="both"/>
        <w:rPr>
          <w:b/>
          <w:sz w:val="30"/>
          <w:szCs w:val="30"/>
        </w:rPr>
      </w:pPr>
    </w:p>
    <w:tbl>
      <w:tblPr>
        <w:tblW w:w="5000" w:type="pct"/>
        <w:tblCellSpacing w:w="15" w:type="dxa"/>
        <w:tblCellMar>
          <w:top w:w="15" w:type="dxa"/>
          <w:left w:w="15" w:type="dxa"/>
          <w:bottom w:w="15" w:type="dxa"/>
          <w:right w:w="15" w:type="dxa"/>
        </w:tblCellMar>
        <w:tblLook w:val="04A0"/>
      </w:tblPr>
      <w:tblGrid>
        <w:gridCol w:w="1827"/>
        <w:gridCol w:w="7618"/>
      </w:tblGrid>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Наименование административной процедуры</w:t>
            </w:r>
          </w:p>
        </w:tc>
        <w:tc>
          <w:tcPr>
            <w:tcW w:w="4009" w:type="pct"/>
            <w:vAlign w:val="center"/>
            <w:hideMark/>
          </w:tcPr>
          <w:p w:rsidR="00C655AC" w:rsidRPr="00C655AC" w:rsidRDefault="00C655AC" w:rsidP="00C655AC">
            <w:pPr>
              <w:pStyle w:val="table10"/>
              <w:ind w:left="112" w:right="141"/>
              <w:jc w:val="both"/>
              <w:rPr>
                <w:sz w:val="24"/>
                <w:szCs w:val="30"/>
              </w:rPr>
            </w:pPr>
            <w:r w:rsidRPr="00C655AC">
              <w:rPr>
                <w:sz w:val="24"/>
                <w:szCs w:val="30"/>
              </w:rPr>
              <w:t>Переоформление разрешения на размещение средства наружной рекламы</w:t>
            </w:r>
          </w:p>
          <w:p w:rsidR="00C94DD3" w:rsidRPr="002B004D" w:rsidRDefault="00C94DD3" w:rsidP="002E194A">
            <w:pPr>
              <w:pStyle w:val="table10"/>
              <w:spacing w:before="120"/>
              <w:ind w:left="111" w:right="141"/>
              <w:jc w:val="both"/>
              <w:rPr>
                <w:sz w:val="28"/>
                <w:szCs w:val="30"/>
              </w:rPr>
            </w:pPr>
          </w:p>
        </w:tc>
      </w:tr>
      <w:tr w:rsidR="00C94DD3" w:rsidRPr="00130368" w:rsidTr="00C655AC">
        <w:trPr>
          <w:trHeight w:val="1104"/>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Документы и (или) сведения, представляемые заинтересованным лицом для осуществления административной процедуры</w:t>
            </w:r>
          </w:p>
        </w:tc>
        <w:tc>
          <w:tcPr>
            <w:tcW w:w="4009" w:type="pct"/>
            <w:vAlign w:val="center"/>
            <w:hideMark/>
          </w:tcPr>
          <w:p w:rsidR="00C655AC" w:rsidRPr="00C655AC" w:rsidRDefault="00C655AC" w:rsidP="00C655AC">
            <w:pPr>
              <w:pStyle w:val="table10"/>
              <w:ind w:left="173" w:right="141"/>
              <w:jc w:val="both"/>
              <w:rPr>
                <w:i/>
                <w:sz w:val="24"/>
                <w:u w:val="single"/>
              </w:rPr>
            </w:pPr>
            <w:r>
              <w:rPr>
                <w:i/>
                <w:sz w:val="24"/>
                <w:u w:val="single"/>
              </w:rPr>
              <w:t>Д</w:t>
            </w:r>
            <w:r w:rsidRPr="00C655AC">
              <w:rPr>
                <w:i/>
                <w:sz w:val="24"/>
                <w:u w:val="single"/>
              </w:rPr>
              <w:t>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C655AC" w:rsidRPr="00C655AC" w:rsidRDefault="00C655AC" w:rsidP="00C655AC">
            <w:pPr>
              <w:pStyle w:val="table10"/>
              <w:ind w:left="173" w:right="141"/>
              <w:jc w:val="both"/>
              <w:rPr>
                <w:sz w:val="24"/>
              </w:rPr>
            </w:pPr>
            <w:r w:rsidRPr="00C655AC">
              <w:rPr>
                <w:sz w:val="24"/>
              </w:rPr>
              <w:t>-заявление на переоформление разрешения на размещение средства наружной рекламы</w:t>
            </w:r>
          </w:p>
          <w:p w:rsidR="00C655AC" w:rsidRPr="00C655AC" w:rsidRDefault="00C655AC" w:rsidP="00C655AC">
            <w:pPr>
              <w:pStyle w:val="table10"/>
              <w:ind w:left="173" w:right="141"/>
              <w:jc w:val="both"/>
              <w:rPr>
                <w:sz w:val="24"/>
              </w:rPr>
            </w:pPr>
            <w:r w:rsidRPr="00C655AC">
              <w:rPr>
                <w:sz w:val="24"/>
              </w:rPr>
              <w:t xml:space="preserve">-две фотографии с обозначением места размещения средства наружной рекламы (существующее положение) (выполняются в цвете; размер фотографий – 9 </w:t>
            </w:r>
            <w:proofErr w:type="spellStart"/>
            <w:r w:rsidRPr="00C655AC">
              <w:rPr>
                <w:sz w:val="24"/>
              </w:rPr>
              <w:t>x</w:t>
            </w:r>
            <w:proofErr w:type="spellEnd"/>
            <w:r w:rsidRPr="00C655AC">
              <w:rPr>
                <w:sz w:val="24"/>
              </w:rPr>
              <w:t xml:space="preserve"> 13 сантиметров; давность фотографий – не более 1 месяца)</w:t>
            </w:r>
          </w:p>
          <w:p w:rsidR="00C655AC" w:rsidRPr="00C655AC" w:rsidRDefault="00C655AC" w:rsidP="00C655AC">
            <w:pPr>
              <w:pStyle w:val="table10"/>
              <w:ind w:left="173" w:right="141"/>
              <w:jc w:val="both"/>
              <w:rPr>
                <w:sz w:val="24"/>
              </w:rPr>
            </w:pPr>
            <w:r w:rsidRPr="00C655AC">
              <w:rPr>
                <w:sz w:val="24"/>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(выполняется на бумажном носителе в цвете в формате А</w:t>
            </w:r>
            <w:proofErr w:type="gramStart"/>
            <w:r w:rsidRPr="00C655AC">
              <w:rPr>
                <w:sz w:val="24"/>
              </w:rPr>
              <w:t>4</w:t>
            </w:r>
            <w:proofErr w:type="gramEnd"/>
            <w:r w:rsidRPr="00C655AC">
              <w:rPr>
                <w:sz w:val="24"/>
              </w:rPr>
              <w:t xml:space="preserve"> или электронном носителе)</w:t>
            </w:r>
          </w:p>
          <w:p w:rsidR="00C655AC" w:rsidRPr="00C655AC" w:rsidRDefault="00C655AC" w:rsidP="00C655AC">
            <w:pPr>
              <w:pStyle w:val="table10"/>
              <w:ind w:left="173" w:right="141"/>
              <w:jc w:val="both"/>
              <w:rPr>
                <w:sz w:val="24"/>
              </w:rPr>
            </w:pPr>
            <w:r w:rsidRPr="00C655AC">
              <w:rPr>
                <w:sz w:val="24"/>
              </w:rPr>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w:t>
            </w:r>
            <w:proofErr w:type="gramStart"/>
            <w:r w:rsidRPr="00C655AC">
              <w:rPr>
                <w:sz w:val="24"/>
              </w:rPr>
              <w:t>другому</w:t>
            </w:r>
            <w:proofErr w:type="gramEnd"/>
            <w:r w:rsidRPr="00C655AC">
              <w:rPr>
                <w:sz w:val="24"/>
              </w:rPr>
              <w:t xml:space="preserve"> </w:t>
            </w:r>
            <w:proofErr w:type="spellStart"/>
            <w:r w:rsidRPr="00C655AC">
              <w:rPr>
                <w:sz w:val="24"/>
              </w:rPr>
              <w:t>рекламораспространителю</w:t>
            </w:r>
            <w:proofErr w:type="spellEnd"/>
            <w:r w:rsidRPr="00C655AC">
              <w:rPr>
                <w:sz w:val="24"/>
              </w:rPr>
              <w:t>, – при переоформлении разрешения в связи с переходом такого права</w:t>
            </w:r>
          </w:p>
          <w:p w:rsidR="00C655AC" w:rsidRPr="00C655AC" w:rsidRDefault="00C655AC" w:rsidP="00C655AC">
            <w:pPr>
              <w:pStyle w:val="table10"/>
              <w:ind w:left="173" w:right="141"/>
              <w:jc w:val="both"/>
              <w:rPr>
                <w:sz w:val="24"/>
              </w:rPr>
            </w:pPr>
            <w:r w:rsidRPr="00C655AC">
              <w:rPr>
                <w:sz w:val="24"/>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r>
              <w:rPr>
                <w:sz w:val="24"/>
              </w:rPr>
              <w:t>.</w:t>
            </w:r>
          </w:p>
          <w:p w:rsidR="00C655AC" w:rsidRPr="00C655AC" w:rsidRDefault="00C655AC" w:rsidP="00C655AC">
            <w:pPr>
              <w:pStyle w:val="table10"/>
              <w:ind w:left="173" w:right="141"/>
              <w:jc w:val="both"/>
              <w:rPr>
                <w:i/>
                <w:sz w:val="24"/>
                <w:u w:val="single"/>
              </w:rPr>
            </w:pPr>
            <w:r w:rsidRPr="00C655AC">
              <w:rPr>
                <w:i/>
                <w:sz w:val="24"/>
                <w:u w:val="single"/>
              </w:rP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C655AC" w:rsidRPr="00C655AC" w:rsidRDefault="00C655AC" w:rsidP="00C655AC">
            <w:pPr>
              <w:pStyle w:val="table10"/>
              <w:ind w:left="173" w:right="141"/>
              <w:jc w:val="both"/>
              <w:rPr>
                <w:sz w:val="24"/>
              </w:rPr>
            </w:pPr>
            <w:r w:rsidRPr="00C655AC">
              <w:rPr>
                <w:sz w:val="24"/>
              </w:rPr>
              <w:t>-заявление на выдачу разрешения на размещение средства наружной рекламы</w:t>
            </w:r>
          </w:p>
          <w:p w:rsidR="00C655AC" w:rsidRPr="00C655AC" w:rsidRDefault="00C655AC" w:rsidP="00C655AC">
            <w:pPr>
              <w:pStyle w:val="table10"/>
              <w:ind w:left="173" w:right="141"/>
              <w:jc w:val="both"/>
              <w:rPr>
                <w:sz w:val="24"/>
              </w:rPr>
            </w:pPr>
            <w:r w:rsidRPr="00C655AC">
              <w:rPr>
                <w:sz w:val="24"/>
              </w:rPr>
              <w:t>-эскиз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w:t>
            </w:r>
          </w:p>
          <w:p w:rsidR="00C655AC" w:rsidRDefault="00C655AC" w:rsidP="00C655AC">
            <w:pPr>
              <w:pStyle w:val="table10"/>
              <w:ind w:left="173" w:right="141"/>
              <w:jc w:val="both"/>
              <w:rPr>
                <w:sz w:val="24"/>
              </w:rPr>
            </w:pPr>
            <w:r w:rsidRPr="00C655AC">
              <w:rPr>
                <w:sz w:val="24"/>
              </w:rPr>
              <w:t xml:space="preserve">-письмо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C655AC">
              <w:rPr>
                <w:sz w:val="24"/>
              </w:rPr>
              <w:t>рекламораспространитель</w:t>
            </w:r>
            <w:proofErr w:type="spellEnd"/>
            <w:r w:rsidRPr="00C655AC">
              <w:rPr>
                <w:sz w:val="24"/>
              </w:rPr>
              <w:t xml:space="preserve"> являются одним лицом</w:t>
            </w:r>
          </w:p>
          <w:p w:rsidR="00C655AC" w:rsidRDefault="00C655AC" w:rsidP="00C655AC">
            <w:pPr>
              <w:pStyle w:val="table10"/>
              <w:ind w:left="173" w:right="141"/>
              <w:jc w:val="both"/>
              <w:rPr>
                <w:sz w:val="24"/>
              </w:rPr>
            </w:pPr>
            <w:r w:rsidRPr="00C655AC">
              <w:rPr>
                <w:sz w:val="24"/>
              </w:rPr>
              <w:t xml:space="preserve">-проект привязки средства наружной рекламы к участку местности, если размещение средства наружной рекламы требует разрытия </w:t>
            </w:r>
            <w:r w:rsidRPr="00C655AC">
              <w:rPr>
                <w:sz w:val="24"/>
              </w:rPr>
              <w:lastRenderedPageBreak/>
              <w:t xml:space="preserve">грунта или выполнения иных земляных работ (документ должен быть согласован с совместной компанией, за исключением случая, когда </w:t>
            </w:r>
            <w:proofErr w:type="spellStart"/>
            <w:r w:rsidRPr="00C655AC">
              <w:rPr>
                <w:sz w:val="24"/>
              </w:rPr>
              <w:t>рекламораспространителем</w:t>
            </w:r>
            <w:proofErr w:type="spellEnd"/>
            <w:r w:rsidRPr="00C655AC">
              <w:rPr>
                <w:sz w:val="24"/>
              </w:rPr>
              <w:t xml:space="preserve"> является совместная компания)</w:t>
            </w:r>
          </w:p>
          <w:p w:rsidR="00C655AC" w:rsidRDefault="00C655AC" w:rsidP="00C655AC">
            <w:pPr>
              <w:pStyle w:val="table10"/>
              <w:ind w:left="176" w:right="141"/>
              <w:jc w:val="center"/>
              <w:rPr>
                <w:sz w:val="24"/>
              </w:rPr>
            </w:pPr>
          </w:p>
          <w:p w:rsidR="00C655AC" w:rsidRPr="00106CF1" w:rsidRDefault="00C655AC" w:rsidP="00C655AC">
            <w:pPr>
              <w:pStyle w:val="table10"/>
              <w:ind w:left="176" w:right="141"/>
              <w:jc w:val="center"/>
              <w:rPr>
                <w:b/>
                <w:sz w:val="24"/>
                <w:szCs w:val="24"/>
              </w:rPr>
            </w:pPr>
            <w:r w:rsidRPr="00106CF1">
              <w:rPr>
                <w:sz w:val="24"/>
                <w:szCs w:val="24"/>
              </w:rPr>
              <w:t xml:space="preserve">ПОСТАНОВЛЕНИЕ МИНИСТЕРСТВА АНТИМОНОПОЛЬНОГО РЕГУЛИРОВАНИЯ И ТОРГОВЛИ РЕСПУБЛИКИ БЕЛАРУСЬ </w:t>
            </w:r>
            <w:r>
              <w:rPr>
                <w:sz w:val="24"/>
                <w:szCs w:val="24"/>
              </w:rPr>
              <w:t xml:space="preserve">           от </w:t>
            </w:r>
            <w:r w:rsidRPr="00106CF1">
              <w:rPr>
                <w:sz w:val="24"/>
                <w:szCs w:val="24"/>
              </w:rPr>
              <w:t>22 марта 2022 г. № 23 «Об утверждении регламентов административных процедур в области защиты прав потребителей и рекламы»</w:t>
            </w:r>
          </w:p>
          <w:p w:rsidR="00C94DD3" w:rsidRPr="00130368" w:rsidRDefault="00C655AC" w:rsidP="00C655AC">
            <w:pPr>
              <w:pStyle w:val="newncpi0"/>
              <w:ind w:left="111" w:right="141"/>
            </w:pPr>
            <w:hyperlink r:id="rId5" w:history="1">
              <w:r w:rsidRPr="00106CF1">
                <w:rPr>
                  <w:rStyle w:val="a4"/>
                  <w:b/>
                  <w:sz w:val="28"/>
                </w:rPr>
                <w:t>https://pravo.by/document/?guid=12551&amp;p0=W22238979&amp;p1=1&amp;p5=0</w:t>
              </w:r>
            </w:hyperlink>
          </w:p>
        </w:tc>
      </w:tr>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lastRenderedPageBreak/>
              <w:t>Прием заявлений осуществляет</w:t>
            </w:r>
          </w:p>
        </w:tc>
        <w:tc>
          <w:tcPr>
            <w:tcW w:w="4009" w:type="pct"/>
            <w:vAlign w:val="center"/>
            <w:hideMark/>
          </w:tcPr>
          <w:p w:rsidR="00C94DD3" w:rsidRDefault="00C94DD3" w:rsidP="002E194A">
            <w:pPr>
              <w:spacing w:after="0" w:line="240" w:lineRule="auto"/>
              <w:ind w:left="111" w:right="141"/>
              <w:jc w:val="both"/>
              <w:rPr>
                <w:rFonts w:ascii="Times New Roman" w:hAnsi="Times New Roman" w:cs="Times New Roman"/>
                <w:sz w:val="24"/>
              </w:rPr>
            </w:pPr>
            <w:r w:rsidRPr="00130368">
              <w:rPr>
                <w:rFonts w:ascii="Times New Roman" w:hAnsi="Times New Roman" w:cs="Times New Roman"/>
                <w:sz w:val="24"/>
              </w:rPr>
              <w:t>Главный специалист отдела по работе с обращениями граждан и юридических лиц райисполкома </w:t>
            </w:r>
            <w:r w:rsidRPr="00130368">
              <w:rPr>
                <w:rStyle w:val="apple-style-span"/>
                <w:rFonts w:ascii="Times New Roman" w:hAnsi="Times New Roman" w:cs="Times New Roman"/>
                <w:b/>
                <w:bCs/>
                <w:sz w:val="24"/>
              </w:rPr>
              <w:t>– Пискун Марина Антоновна</w:t>
            </w:r>
          </w:p>
          <w:p w:rsidR="00C94DD3" w:rsidRDefault="00C94DD3" w:rsidP="002E194A">
            <w:pPr>
              <w:spacing w:after="0" w:line="240" w:lineRule="auto"/>
              <w:ind w:left="111" w:right="141"/>
              <w:jc w:val="both"/>
              <w:rPr>
                <w:rFonts w:ascii="Times New Roman" w:eastAsia="Times New Roman" w:hAnsi="Times New Roman" w:cs="Times New Roman"/>
                <w:sz w:val="24"/>
                <w:szCs w:val="24"/>
              </w:rPr>
            </w:pPr>
            <w:r w:rsidRPr="00130368">
              <w:rPr>
                <w:rFonts w:ascii="Times New Roman" w:hAnsi="Times New Roman" w:cs="Times New Roman"/>
                <w:sz w:val="24"/>
              </w:rPr>
              <w:t xml:space="preserve">Старший инспектор отдела по работе с обращениями граждан и юридических лиц райисполкома – </w:t>
            </w:r>
            <w:proofErr w:type="spellStart"/>
            <w:r w:rsidRPr="00130368">
              <w:rPr>
                <w:rStyle w:val="apple-style-span"/>
                <w:rFonts w:ascii="Times New Roman" w:hAnsi="Times New Roman" w:cs="Times New Roman"/>
                <w:b/>
                <w:bCs/>
                <w:sz w:val="24"/>
              </w:rPr>
              <w:t>Акуленко</w:t>
            </w:r>
            <w:proofErr w:type="spellEnd"/>
            <w:r w:rsidRPr="00130368">
              <w:rPr>
                <w:rStyle w:val="apple-style-span"/>
                <w:rFonts w:ascii="Times New Roman" w:hAnsi="Times New Roman" w:cs="Times New Roman"/>
                <w:b/>
                <w:bCs/>
                <w:sz w:val="24"/>
              </w:rPr>
              <w:t xml:space="preserve"> Алла Михайловна</w:t>
            </w:r>
          </w:p>
          <w:p w:rsidR="00C94DD3" w:rsidRDefault="00C94DD3" w:rsidP="002E194A">
            <w:pPr>
              <w:spacing w:after="0" w:line="240" w:lineRule="auto"/>
              <w:ind w:left="111" w:right="141"/>
              <w:jc w:val="both"/>
              <w:rPr>
                <w:rFonts w:ascii="Times New Roman" w:eastAsia="Times New Roman" w:hAnsi="Times New Roman" w:cs="Times New Roman"/>
                <w:sz w:val="24"/>
                <w:szCs w:val="24"/>
              </w:rPr>
            </w:pPr>
          </w:p>
          <w:p w:rsidR="00C94DD3" w:rsidRDefault="00C94DD3" w:rsidP="002E194A">
            <w:pPr>
              <w:spacing w:after="0" w:line="240" w:lineRule="auto"/>
              <w:ind w:left="111" w:right="141"/>
              <w:jc w:val="both"/>
              <w:rPr>
                <w:rFonts w:ascii="Times New Roman" w:eastAsia="Times New Roman" w:hAnsi="Times New Roman" w:cs="Times New Roman"/>
                <w:sz w:val="24"/>
                <w:szCs w:val="24"/>
              </w:rPr>
            </w:pPr>
            <w:proofErr w:type="gramStart"/>
            <w:r w:rsidRPr="00130368">
              <w:rPr>
                <w:rFonts w:ascii="Times New Roman" w:eastAsia="Times New Roman" w:hAnsi="Times New Roman" w:cs="Times New Roman"/>
                <w:sz w:val="24"/>
                <w:szCs w:val="24"/>
              </w:rPr>
              <w:t xml:space="preserve">Служба "одно окно" </w:t>
            </w:r>
            <w:r>
              <w:rPr>
                <w:rFonts w:ascii="Times New Roman" w:eastAsia="Times New Roman" w:hAnsi="Times New Roman" w:cs="Times New Roman"/>
                <w:sz w:val="24"/>
                <w:szCs w:val="24"/>
              </w:rPr>
              <w:t>Барановичск</w:t>
            </w:r>
            <w:r w:rsidRPr="00130368">
              <w:rPr>
                <w:rFonts w:ascii="Times New Roman" w:eastAsia="Times New Roman" w:hAnsi="Times New Roman" w:cs="Times New Roman"/>
                <w:sz w:val="24"/>
                <w:szCs w:val="24"/>
              </w:rPr>
              <w:t xml:space="preserve">ого </w:t>
            </w:r>
            <w:r>
              <w:rPr>
                <w:rFonts w:ascii="Times New Roman" w:eastAsia="Times New Roman" w:hAnsi="Times New Roman" w:cs="Times New Roman"/>
                <w:sz w:val="24"/>
                <w:szCs w:val="24"/>
              </w:rPr>
              <w:t xml:space="preserve">районного </w:t>
            </w:r>
            <w:r w:rsidRPr="00130368">
              <w:rPr>
                <w:rFonts w:ascii="Times New Roman" w:eastAsia="Times New Roman" w:hAnsi="Times New Roman" w:cs="Times New Roman"/>
                <w:sz w:val="24"/>
                <w:szCs w:val="24"/>
              </w:rPr>
              <w:t>исполнительного комитета (</w:t>
            </w:r>
            <w:r w:rsidRPr="00130368">
              <w:rPr>
                <w:rFonts w:ascii="Times New Roman" w:hAnsi="Times New Roman" w:cs="Times New Roman"/>
                <w:sz w:val="24"/>
                <w:szCs w:val="24"/>
              </w:rPr>
              <w:t>г.</w:t>
            </w:r>
            <w:r>
              <w:rPr>
                <w:rFonts w:ascii="Times New Roman" w:hAnsi="Times New Roman" w:cs="Times New Roman"/>
                <w:sz w:val="24"/>
                <w:szCs w:val="24"/>
              </w:rPr>
              <w:t xml:space="preserve"> Барановичи, ул. Советская, 79 </w:t>
            </w:r>
            <w:r w:rsidRPr="00130368">
              <w:rPr>
                <w:rFonts w:ascii="Times New Roman" w:hAnsi="Times New Roman" w:cs="Times New Roman"/>
                <w:sz w:val="24"/>
                <w:szCs w:val="24"/>
              </w:rPr>
              <w:t xml:space="preserve">(1-ый этаж, </w:t>
            </w:r>
            <w:proofErr w:type="spellStart"/>
            <w:r w:rsidRPr="00130368">
              <w:rPr>
                <w:rFonts w:ascii="Times New Roman" w:hAnsi="Times New Roman" w:cs="Times New Roman"/>
                <w:sz w:val="24"/>
                <w:szCs w:val="24"/>
              </w:rPr>
              <w:t>каб</w:t>
            </w:r>
            <w:proofErr w:type="spellEnd"/>
            <w:r w:rsidRPr="00130368">
              <w:rPr>
                <w:rFonts w:ascii="Times New Roman" w:hAnsi="Times New Roman" w:cs="Times New Roman"/>
                <w:sz w:val="24"/>
                <w:szCs w:val="24"/>
              </w:rPr>
              <w:t>. 106</w:t>
            </w:r>
            <w:r>
              <w:rPr>
                <w:rFonts w:ascii="Times New Roman" w:hAnsi="Times New Roman" w:cs="Times New Roman"/>
                <w:sz w:val="24"/>
                <w:szCs w:val="24"/>
              </w:rPr>
              <w:t xml:space="preserve">, </w:t>
            </w:r>
            <w:r w:rsidRPr="00435C45">
              <w:rPr>
                <w:rFonts w:ascii="Times New Roman" w:hAnsi="Times New Roman" w:cs="Times New Roman"/>
              </w:rPr>
              <w:t>т</w:t>
            </w:r>
            <w:r>
              <w:rPr>
                <w:rFonts w:ascii="Times New Roman" w:hAnsi="Times New Roman" w:cs="Times New Roman"/>
              </w:rPr>
              <w:t>елефон – 64-06-11</w:t>
            </w:r>
            <w:r w:rsidRPr="00130368">
              <w:rPr>
                <w:rFonts w:ascii="Times New Roman" w:eastAsia="Times New Roman" w:hAnsi="Times New Roman" w:cs="Times New Roman"/>
                <w:sz w:val="24"/>
                <w:szCs w:val="24"/>
              </w:rPr>
              <w:t>).</w:t>
            </w:r>
            <w:proofErr w:type="gramEnd"/>
          </w:p>
          <w:p w:rsidR="00C94DD3" w:rsidRDefault="00C94DD3" w:rsidP="002E194A">
            <w:pPr>
              <w:spacing w:after="0" w:line="240" w:lineRule="auto"/>
              <w:ind w:left="111" w:right="141"/>
              <w:jc w:val="both"/>
              <w:rPr>
                <w:rFonts w:ascii="Times New Roman" w:hAnsi="Times New Roman" w:cs="Times New Roman"/>
                <w:sz w:val="24"/>
              </w:rPr>
            </w:pPr>
            <w:r w:rsidRPr="00130368">
              <w:rPr>
                <w:rFonts w:ascii="Times New Roman" w:eastAsia="Times New Roman" w:hAnsi="Times New Roman" w:cs="Times New Roman"/>
                <w:sz w:val="24"/>
                <w:szCs w:val="24"/>
              </w:rPr>
              <w:br/>
              <w:t xml:space="preserve">Режим работы: </w:t>
            </w:r>
            <w:r w:rsidRPr="00130368">
              <w:rPr>
                <w:rFonts w:ascii="Times New Roman" w:hAnsi="Times New Roman" w:cs="Times New Roman"/>
                <w:sz w:val="24"/>
              </w:rPr>
              <w:t>понедельник, среда, четверг, пятница с 8.00 до 17.00; вторник с 8.00 до 20.00. Суббота с 9.00 до 12.00.</w:t>
            </w:r>
          </w:p>
          <w:p w:rsidR="00C94DD3" w:rsidRDefault="00C94DD3" w:rsidP="002E194A">
            <w:pPr>
              <w:spacing w:after="0" w:line="240" w:lineRule="auto"/>
              <w:ind w:left="111" w:right="141"/>
              <w:jc w:val="both"/>
              <w:rPr>
                <w:rFonts w:ascii="Times New Roman" w:hAnsi="Times New Roman" w:cs="Times New Roman"/>
                <w:sz w:val="24"/>
              </w:rPr>
            </w:pPr>
          </w:p>
          <w:p w:rsidR="00C94DD3" w:rsidRDefault="00C94DD3" w:rsidP="002E194A">
            <w:pPr>
              <w:spacing w:after="0" w:line="240" w:lineRule="auto"/>
              <w:ind w:left="111" w:right="141"/>
              <w:jc w:val="both"/>
              <w:rPr>
                <w:rFonts w:ascii="Times New Roman" w:hAnsi="Times New Roman" w:cs="Times New Roman"/>
                <w:b/>
                <w:i/>
                <w:sz w:val="24"/>
                <w:u w:val="single"/>
              </w:rPr>
            </w:pPr>
            <w:r w:rsidRPr="00FB0BCD">
              <w:rPr>
                <w:rFonts w:ascii="Times New Roman" w:hAnsi="Times New Roman" w:cs="Times New Roman"/>
                <w:b/>
                <w:i/>
                <w:sz w:val="24"/>
                <w:u w:val="single"/>
              </w:rPr>
              <w:t>На альтернативной основе:</w:t>
            </w:r>
          </w:p>
          <w:p w:rsidR="00C94DD3" w:rsidRDefault="00C94DD3" w:rsidP="002E194A">
            <w:pPr>
              <w:spacing w:after="0" w:line="240" w:lineRule="auto"/>
              <w:ind w:left="111" w:right="141"/>
              <w:jc w:val="both"/>
              <w:rPr>
                <w:rFonts w:ascii="Times New Roman" w:eastAsia="Times New Roman" w:hAnsi="Times New Roman" w:cs="Times New Roman"/>
                <w:b/>
                <w:i/>
                <w:sz w:val="24"/>
                <w:szCs w:val="24"/>
                <w:u w:val="single"/>
              </w:rPr>
            </w:pPr>
          </w:p>
          <w:p w:rsidR="00C94DD3" w:rsidRDefault="00C94DD3" w:rsidP="002E194A">
            <w:pPr>
              <w:spacing w:line="280" w:lineRule="exact"/>
              <w:ind w:left="111" w:right="141"/>
              <w:jc w:val="both"/>
              <w:rPr>
                <w:rFonts w:ascii="Times New Roman" w:hAnsi="Times New Roman" w:cs="Times New Roman"/>
                <w:sz w:val="24"/>
              </w:rPr>
            </w:pPr>
            <w:proofErr w:type="spellStart"/>
            <w:r w:rsidRPr="00C94DD3">
              <w:rPr>
                <w:rFonts w:ascii="Times New Roman" w:hAnsi="Times New Roman" w:cs="Times New Roman"/>
                <w:b/>
                <w:sz w:val="24"/>
                <w:szCs w:val="24"/>
              </w:rPr>
              <w:t>Сеглюк</w:t>
            </w:r>
            <w:proofErr w:type="spellEnd"/>
            <w:r w:rsidRPr="00C94DD3">
              <w:rPr>
                <w:rFonts w:ascii="Times New Roman" w:hAnsi="Times New Roman" w:cs="Times New Roman"/>
                <w:b/>
                <w:sz w:val="24"/>
                <w:szCs w:val="24"/>
              </w:rPr>
              <w:t xml:space="preserve"> Олег Иванович</w:t>
            </w:r>
            <w:r w:rsidRPr="000979E1">
              <w:rPr>
                <w:rFonts w:ascii="Times New Roman" w:hAnsi="Times New Roman" w:cs="Times New Roman"/>
                <w:sz w:val="24"/>
                <w:szCs w:val="24"/>
              </w:rPr>
              <w:t xml:space="preserve"> – начальник производственно-технического отдела КУМПП ЖКХ «Барановичское районное ЖКХ»,</w:t>
            </w:r>
            <w:r w:rsidRPr="00130368">
              <w:rPr>
                <w:rFonts w:ascii="Times New Roman" w:hAnsi="Times New Roman" w:cs="Times New Roman"/>
                <w:sz w:val="24"/>
              </w:rPr>
              <w:t xml:space="preserve"> а на период е</w:t>
            </w:r>
            <w:r>
              <w:rPr>
                <w:rFonts w:ascii="Times New Roman" w:hAnsi="Times New Roman" w:cs="Times New Roman"/>
                <w:sz w:val="24"/>
              </w:rPr>
              <w:t>го</w:t>
            </w:r>
            <w:r w:rsidRPr="00130368">
              <w:rPr>
                <w:rFonts w:ascii="Times New Roman" w:hAnsi="Times New Roman" w:cs="Times New Roman"/>
                <w:sz w:val="24"/>
              </w:rPr>
              <w:t xml:space="preserve"> отсутствия –</w:t>
            </w:r>
            <w:r w:rsidRPr="000979E1">
              <w:rPr>
                <w:rFonts w:ascii="Times New Roman" w:hAnsi="Times New Roman" w:cs="Times New Roman"/>
                <w:sz w:val="24"/>
                <w:szCs w:val="24"/>
              </w:rPr>
              <w:t xml:space="preserve"> </w:t>
            </w:r>
            <w:proofErr w:type="spellStart"/>
            <w:r w:rsidRPr="00C94DD3">
              <w:rPr>
                <w:rFonts w:ascii="Times New Roman" w:hAnsi="Times New Roman" w:cs="Times New Roman"/>
                <w:b/>
                <w:sz w:val="24"/>
                <w:szCs w:val="24"/>
              </w:rPr>
              <w:t>Трибух</w:t>
            </w:r>
            <w:proofErr w:type="spellEnd"/>
            <w:r w:rsidRPr="00C94DD3">
              <w:rPr>
                <w:rFonts w:ascii="Times New Roman" w:hAnsi="Times New Roman" w:cs="Times New Roman"/>
                <w:b/>
                <w:sz w:val="24"/>
                <w:szCs w:val="24"/>
              </w:rPr>
              <w:t xml:space="preserve"> Елена Михайловна</w:t>
            </w:r>
            <w:r w:rsidRPr="000979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79E1">
              <w:rPr>
                <w:rFonts w:ascii="Times New Roman" w:hAnsi="Times New Roman" w:cs="Times New Roman"/>
                <w:sz w:val="24"/>
                <w:szCs w:val="24"/>
              </w:rPr>
              <w:t>специалист по жилищному фонду КУМПП ЖКХ «Барановичское районное ЖКХ».</w:t>
            </w:r>
          </w:p>
          <w:p w:rsidR="00C94DD3" w:rsidRPr="00435C45" w:rsidRDefault="00C94DD3" w:rsidP="002E194A">
            <w:pPr>
              <w:spacing w:line="280" w:lineRule="exact"/>
              <w:ind w:left="111" w:right="141"/>
              <w:jc w:val="both"/>
              <w:rPr>
                <w:rFonts w:ascii="Times New Roman" w:hAnsi="Times New Roman" w:cs="Times New Roman"/>
                <w:b/>
                <w:sz w:val="28"/>
                <w:szCs w:val="24"/>
              </w:rPr>
            </w:pPr>
            <w:r w:rsidRPr="000979E1">
              <w:rPr>
                <w:rFonts w:ascii="Times New Roman" w:hAnsi="Times New Roman" w:cs="Times New Roman"/>
                <w:sz w:val="24"/>
                <w:szCs w:val="24"/>
              </w:rPr>
              <w:t>КУМПП ЖКХ «Барановичское районное ЖКХ»</w:t>
            </w:r>
            <w:r>
              <w:rPr>
                <w:rFonts w:ascii="Times New Roman" w:hAnsi="Times New Roman" w:cs="Times New Roman"/>
                <w:sz w:val="24"/>
              </w:rPr>
              <w:t xml:space="preserve"> (</w:t>
            </w:r>
            <w:r>
              <w:rPr>
                <w:rFonts w:ascii="Times New Roman" w:hAnsi="Times New Roman" w:cs="Times New Roman"/>
                <w:sz w:val="24"/>
                <w:szCs w:val="24"/>
              </w:rPr>
              <w:t xml:space="preserve">г. Барановичи, 3-й пер. </w:t>
            </w:r>
            <w:proofErr w:type="spellStart"/>
            <w:r>
              <w:rPr>
                <w:rFonts w:ascii="Times New Roman" w:hAnsi="Times New Roman" w:cs="Times New Roman"/>
                <w:sz w:val="24"/>
                <w:szCs w:val="24"/>
              </w:rPr>
              <w:t>Вильчковского</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11, 12, телефон – </w:t>
            </w:r>
            <w:r w:rsidRPr="000979E1">
              <w:rPr>
                <w:rFonts w:ascii="Times New Roman" w:hAnsi="Times New Roman" w:cs="Times New Roman"/>
                <w:sz w:val="24"/>
                <w:szCs w:val="24"/>
              </w:rPr>
              <w:t>63-89-56, 66-31-09</w:t>
            </w:r>
            <w:r>
              <w:rPr>
                <w:rFonts w:ascii="Times New Roman" w:hAnsi="Times New Roman" w:cs="Times New Roman"/>
                <w:sz w:val="24"/>
                <w:szCs w:val="24"/>
              </w:rPr>
              <w:t>).</w:t>
            </w:r>
          </w:p>
          <w:p w:rsidR="00C94DD3" w:rsidRPr="00FB0BCD" w:rsidRDefault="00C94DD3" w:rsidP="002E194A">
            <w:pPr>
              <w:spacing w:after="0" w:line="240" w:lineRule="auto"/>
              <w:ind w:left="111" w:right="141"/>
              <w:jc w:val="both"/>
              <w:rPr>
                <w:rFonts w:ascii="Times New Roman" w:eastAsia="Times New Roman" w:hAnsi="Times New Roman" w:cs="Times New Roman"/>
                <w:b/>
                <w:i/>
                <w:sz w:val="24"/>
                <w:szCs w:val="24"/>
                <w:u w:val="single"/>
              </w:rPr>
            </w:pPr>
            <w:r w:rsidRPr="00435C45">
              <w:rPr>
                <w:rFonts w:ascii="Times New Roman" w:hAnsi="Times New Roman" w:cs="Times New Roman"/>
                <w:sz w:val="24"/>
              </w:rPr>
              <w:t>Режим работы: понедельник – пятница с 08.00 до 17.00. Перерыв с 13.00 до 14.00.</w:t>
            </w:r>
          </w:p>
        </w:tc>
      </w:tr>
      <w:tr w:rsidR="00C94DD3" w:rsidRPr="00130368" w:rsidTr="00C655AC">
        <w:trPr>
          <w:trHeight w:val="3811"/>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proofErr w:type="gramStart"/>
            <w:r w:rsidRPr="00130368">
              <w:rPr>
                <w:rFonts w:ascii="Times New Roman" w:eastAsia="Times New Roman" w:hAnsi="Times New Roman" w:cs="Times New Roman"/>
                <w:sz w:val="24"/>
                <w:szCs w:val="24"/>
              </w:rPr>
              <w:t>Ответственные за осуществление административной процедуры</w:t>
            </w:r>
            <w:proofErr w:type="gramEnd"/>
          </w:p>
        </w:tc>
        <w:tc>
          <w:tcPr>
            <w:tcW w:w="4009" w:type="pct"/>
            <w:vAlign w:val="center"/>
            <w:hideMark/>
          </w:tcPr>
          <w:p w:rsidR="00C94DD3" w:rsidRDefault="00C94DD3" w:rsidP="002E194A">
            <w:pPr>
              <w:spacing w:line="280" w:lineRule="exact"/>
              <w:ind w:left="111" w:right="141"/>
              <w:jc w:val="both"/>
              <w:rPr>
                <w:rFonts w:ascii="Times New Roman" w:hAnsi="Times New Roman" w:cs="Times New Roman"/>
                <w:sz w:val="24"/>
              </w:rPr>
            </w:pPr>
            <w:proofErr w:type="spellStart"/>
            <w:r w:rsidRPr="00C94DD3">
              <w:rPr>
                <w:rFonts w:ascii="Times New Roman" w:hAnsi="Times New Roman" w:cs="Times New Roman"/>
                <w:b/>
                <w:sz w:val="24"/>
                <w:szCs w:val="24"/>
              </w:rPr>
              <w:t>Сеглюк</w:t>
            </w:r>
            <w:proofErr w:type="spellEnd"/>
            <w:r w:rsidRPr="00C94DD3">
              <w:rPr>
                <w:rFonts w:ascii="Times New Roman" w:hAnsi="Times New Roman" w:cs="Times New Roman"/>
                <w:b/>
                <w:sz w:val="24"/>
                <w:szCs w:val="24"/>
              </w:rPr>
              <w:t xml:space="preserve"> Олег Иванович</w:t>
            </w:r>
            <w:r w:rsidRPr="000979E1">
              <w:rPr>
                <w:rFonts w:ascii="Times New Roman" w:hAnsi="Times New Roman" w:cs="Times New Roman"/>
                <w:sz w:val="24"/>
                <w:szCs w:val="24"/>
              </w:rPr>
              <w:t xml:space="preserve"> – начальник производственно-технического отдела КУМПП ЖКХ «Барановичское районное ЖКХ»,</w:t>
            </w:r>
            <w:r w:rsidRPr="00130368">
              <w:rPr>
                <w:rFonts w:ascii="Times New Roman" w:hAnsi="Times New Roman" w:cs="Times New Roman"/>
                <w:sz w:val="24"/>
              </w:rPr>
              <w:t xml:space="preserve"> а на период е</w:t>
            </w:r>
            <w:r>
              <w:rPr>
                <w:rFonts w:ascii="Times New Roman" w:hAnsi="Times New Roman" w:cs="Times New Roman"/>
                <w:sz w:val="24"/>
              </w:rPr>
              <w:t>го</w:t>
            </w:r>
            <w:r w:rsidRPr="00130368">
              <w:rPr>
                <w:rFonts w:ascii="Times New Roman" w:hAnsi="Times New Roman" w:cs="Times New Roman"/>
                <w:sz w:val="24"/>
              </w:rPr>
              <w:t xml:space="preserve"> отсутствия –</w:t>
            </w:r>
            <w:r w:rsidRPr="000979E1">
              <w:rPr>
                <w:rFonts w:ascii="Times New Roman" w:hAnsi="Times New Roman" w:cs="Times New Roman"/>
                <w:sz w:val="24"/>
                <w:szCs w:val="24"/>
              </w:rPr>
              <w:t xml:space="preserve"> </w:t>
            </w:r>
            <w:proofErr w:type="spellStart"/>
            <w:r w:rsidRPr="00C94DD3">
              <w:rPr>
                <w:rFonts w:ascii="Times New Roman" w:hAnsi="Times New Roman" w:cs="Times New Roman"/>
                <w:b/>
                <w:sz w:val="24"/>
                <w:szCs w:val="24"/>
              </w:rPr>
              <w:t>Трибух</w:t>
            </w:r>
            <w:proofErr w:type="spellEnd"/>
            <w:r w:rsidRPr="00C94DD3">
              <w:rPr>
                <w:rFonts w:ascii="Times New Roman" w:hAnsi="Times New Roman" w:cs="Times New Roman"/>
                <w:b/>
                <w:sz w:val="24"/>
                <w:szCs w:val="24"/>
              </w:rPr>
              <w:t xml:space="preserve"> Елена Михайловна</w:t>
            </w:r>
            <w:r w:rsidRPr="000979E1">
              <w:rPr>
                <w:rFonts w:ascii="Times New Roman" w:hAnsi="Times New Roman" w:cs="Times New Roman"/>
                <w:sz w:val="24"/>
                <w:szCs w:val="24"/>
              </w:rPr>
              <w:t xml:space="preserve"> специалист по жилищному фонду КУМПП ЖКХ «Барановичское районное ЖКХ».</w:t>
            </w:r>
          </w:p>
          <w:p w:rsidR="00C94DD3" w:rsidRPr="00435C45" w:rsidRDefault="00C94DD3" w:rsidP="002E194A">
            <w:pPr>
              <w:spacing w:line="280" w:lineRule="exact"/>
              <w:ind w:left="111" w:right="141"/>
              <w:jc w:val="both"/>
              <w:rPr>
                <w:rFonts w:ascii="Times New Roman" w:hAnsi="Times New Roman" w:cs="Times New Roman"/>
                <w:b/>
                <w:sz w:val="28"/>
                <w:szCs w:val="24"/>
              </w:rPr>
            </w:pPr>
            <w:r w:rsidRPr="000979E1">
              <w:rPr>
                <w:rFonts w:ascii="Times New Roman" w:hAnsi="Times New Roman" w:cs="Times New Roman"/>
                <w:sz w:val="24"/>
                <w:szCs w:val="24"/>
              </w:rPr>
              <w:t>КУМПП ЖКХ «Барановичское районное ЖКХ»</w:t>
            </w:r>
            <w:r>
              <w:rPr>
                <w:rFonts w:ascii="Times New Roman" w:hAnsi="Times New Roman" w:cs="Times New Roman"/>
                <w:sz w:val="24"/>
              </w:rPr>
              <w:t xml:space="preserve"> (</w:t>
            </w:r>
            <w:r>
              <w:rPr>
                <w:rFonts w:ascii="Times New Roman" w:hAnsi="Times New Roman" w:cs="Times New Roman"/>
                <w:sz w:val="24"/>
                <w:szCs w:val="24"/>
              </w:rPr>
              <w:t xml:space="preserve">г. Барановичи, 3-й пер. </w:t>
            </w:r>
            <w:proofErr w:type="spellStart"/>
            <w:r>
              <w:rPr>
                <w:rFonts w:ascii="Times New Roman" w:hAnsi="Times New Roman" w:cs="Times New Roman"/>
                <w:sz w:val="24"/>
                <w:szCs w:val="24"/>
              </w:rPr>
              <w:t>Вильчковского</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11, 12, телефон – </w:t>
            </w:r>
            <w:r w:rsidRPr="000979E1">
              <w:rPr>
                <w:rFonts w:ascii="Times New Roman" w:hAnsi="Times New Roman" w:cs="Times New Roman"/>
                <w:sz w:val="24"/>
                <w:szCs w:val="24"/>
              </w:rPr>
              <w:t>63-89-56, 66-31-09</w:t>
            </w:r>
            <w:r>
              <w:rPr>
                <w:rFonts w:ascii="Times New Roman" w:hAnsi="Times New Roman" w:cs="Times New Roman"/>
                <w:sz w:val="24"/>
                <w:szCs w:val="24"/>
              </w:rPr>
              <w:t>).</w:t>
            </w:r>
          </w:p>
          <w:p w:rsidR="00C94DD3" w:rsidRPr="00130368" w:rsidRDefault="00C94DD3" w:rsidP="002E194A">
            <w:pPr>
              <w:spacing w:line="280" w:lineRule="exact"/>
              <w:ind w:left="111" w:right="141"/>
              <w:jc w:val="both"/>
              <w:rPr>
                <w:rFonts w:ascii="Times New Roman" w:hAnsi="Times New Roman" w:cs="Times New Roman"/>
                <w:sz w:val="24"/>
              </w:rPr>
            </w:pPr>
            <w:r w:rsidRPr="00435C45">
              <w:rPr>
                <w:rFonts w:ascii="Times New Roman" w:hAnsi="Times New Roman" w:cs="Times New Roman"/>
                <w:sz w:val="24"/>
              </w:rPr>
              <w:t>Режим работы: понедельник – пятница с 08.00 до 17.00. Перерыв с 13.00 до 14.00.</w:t>
            </w:r>
          </w:p>
        </w:tc>
      </w:tr>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 xml:space="preserve">Размер платы, взимаемой при </w:t>
            </w:r>
            <w:r w:rsidRPr="00130368">
              <w:rPr>
                <w:rFonts w:ascii="Times New Roman" w:eastAsia="Times New Roman" w:hAnsi="Times New Roman" w:cs="Times New Roman"/>
                <w:sz w:val="24"/>
                <w:szCs w:val="24"/>
              </w:rPr>
              <w:lastRenderedPageBreak/>
              <w:t>осуществлении административной процедуры</w:t>
            </w:r>
          </w:p>
        </w:tc>
        <w:tc>
          <w:tcPr>
            <w:tcW w:w="4009" w:type="pct"/>
            <w:vAlign w:val="center"/>
            <w:hideMark/>
          </w:tcPr>
          <w:p w:rsidR="00C94DD3" w:rsidRPr="00193C8C" w:rsidRDefault="00C94DD3" w:rsidP="002E194A">
            <w:pPr>
              <w:pStyle w:val="table10"/>
              <w:spacing w:before="120"/>
              <w:ind w:left="111" w:right="141"/>
              <w:jc w:val="both"/>
              <w:rPr>
                <w:sz w:val="24"/>
                <w:szCs w:val="24"/>
              </w:rPr>
            </w:pPr>
            <w:r w:rsidRPr="00193C8C">
              <w:rPr>
                <w:sz w:val="24"/>
                <w:szCs w:val="24"/>
              </w:rPr>
              <w:lastRenderedPageBreak/>
              <w:t>плата за услуги</w:t>
            </w:r>
          </w:p>
          <w:p w:rsidR="00C655AC" w:rsidRDefault="00C655AC" w:rsidP="00C655AC">
            <w:pPr>
              <w:pStyle w:val="table10"/>
              <w:ind w:left="173" w:right="141"/>
              <w:jc w:val="both"/>
              <w:rPr>
                <w:sz w:val="24"/>
                <w:szCs w:val="30"/>
              </w:rPr>
            </w:pPr>
            <w:r w:rsidRPr="00C655AC">
              <w:rPr>
                <w:sz w:val="24"/>
                <w:szCs w:val="30"/>
              </w:rPr>
              <w:lastRenderedPageBreak/>
              <w:t>бесплатно – при переоформлении разрешения на размещение средства наружной рекламы:</w:t>
            </w:r>
          </w:p>
          <w:p w:rsidR="00C655AC" w:rsidRPr="00C655AC" w:rsidRDefault="00C655AC" w:rsidP="00C655AC">
            <w:pPr>
              <w:pStyle w:val="table10"/>
              <w:ind w:left="173" w:right="141"/>
              <w:jc w:val="both"/>
              <w:rPr>
                <w:sz w:val="24"/>
                <w:szCs w:val="30"/>
              </w:rPr>
            </w:pPr>
          </w:p>
          <w:p w:rsidR="00C655AC" w:rsidRPr="00C655AC" w:rsidRDefault="00C655AC" w:rsidP="00C655AC">
            <w:pPr>
              <w:pStyle w:val="table10"/>
              <w:ind w:left="173" w:right="141"/>
              <w:jc w:val="both"/>
              <w:rPr>
                <w:sz w:val="24"/>
                <w:szCs w:val="30"/>
              </w:rPr>
            </w:pPr>
            <w:r w:rsidRPr="00C655AC">
              <w:rPr>
                <w:sz w:val="24"/>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C94DD3" w:rsidRPr="00130368" w:rsidRDefault="00C655AC" w:rsidP="00C655AC">
            <w:pPr>
              <w:pStyle w:val="table10"/>
              <w:spacing w:before="120"/>
              <w:ind w:left="173" w:right="141"/>
              <w:jc w:val="both"/>
              <w:rPr>
                <w:sz w:val="24"/>
                <w:szCs w:val="24"/>
              </w:rPr>
            </w:pPr>
            <w:r w:rsidRPr="00C655AC">
              <w:rPr>
                <w:sz w:val="24"/>
                <w:szCs w:val="30"/>
              </w:rPr>
              <w:t xml:space="preserve">по причине </w:t>
            </w:r>
            <w:proofErr w:type="gramStart"/>
            <w:r w:rsidRPr="00C655AC">
              <w:rPr>
                <w:sz w:val="24"/>
                <w:szCs w:val="30"/>
              </w:rPr>
              <w:t>изменения формы паспорта средства наружной рекламы</w:t>
            </w:r>
            <w:proofErr w:type="gramEnd"/>
            <w:r w:rsidRPr="00C655AC">
              <w:rPr>
                <w:sz w:val="24"/>
                <w:szCs w:val="30"/>
              </w:rPr>
              <w:t xml:space="preserve"> в связи с изменением законодательства</w:t>
            </w:r>
          </w:p>
        </w:tc>
      </w:tr>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lastRenderedPageBreak/>
              <w:t>Максимальный срок осуществления административной процедуры</w:t>
            </w:r>
          </w:p>
        </w:tc>
        <w:tc>
          <w:tcPr>
            <w:tcW w:w="4009" w:type="pct"/>
            <w:vAlign w:val="center"/>
            <w:hideMark/>
          </w:tcPr>
          <w:p w:rsidR="00C94DD3" w:rsidRPr="00193C8C" w:rsidRDefault="00C94DD3" w:rsidP="002E194A">
            <w:pPr>
              <w:pStyle w:val="table10"/>
              <w:ind w:left="113" w:right="142"/>
              <w:jc w:val="both"/>
              <w:rPr>
                <w:sz w:val="24"/>
              </w:rPr>
            </w:pPr>
            <w:r>
              <w:rPr>
                <w:sz w:val="24"/>
              </w:rPr>
              <w:t xml:space="preserve">- </w:t>
            </w:r>
            <w:r w:rsidRPr="00193C8C">
              <w:rPr>
                <w:sz w:val="24"/>
              </w:rPr>
              <w:t>5 рабочих дней</w:t>
            </w:r>
          </w:p>
        </w:tc>
      </w:tr>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 xml:space="preserve">Срок действия справки, другого документа (решения), </w:t>
            </w:r>
            <w:proofErr w:type="gramStart"/>
            <w:r w:rsidRPr="00130368">
              <w:rPr>
                <w:rFonts w:ascii="Times New Roman" w:eastAsia="Times New Roman" w:hAnsi="Times New Roman" w:cs="Times New Roman"/>
                <w:sz w:val="24"/>
                <w:szCs w:val="24"/>
              </w:rPr>
              <w:t>выдаваемых</w:t>
            </w:r>
            <w:proofErr w:type="gramEnd"/>
            <w:r w:rsidRPr="00130368">
              <w:rPr>
                <w:rFonts w:ascii="Times New Roman" w:eastAsia="Times New Roman" w:hAnsi="Times New Roman" w:cs="Times New Roman"/>
                <w:sz w:val="24"/>
                <w:szCs w:val="24"/>
              </w:rPr>
              <w:t xml:space="preserve"> (принимаемого) при осуществлении административной процедуры</w:t>
            </w:r>
          </w:p>
        </w:tc>
        <w:tc>
          <w:tcPr>
            <w:tcW w:w="4009" w:type="pct"/>
            <w:vAlign w:val="center"/>
            <w:hideMark/>
          </w:tcPr>
          <w:p w:rsidR="00C94DD3" w:rsidRPr="00C655AC" w:rsidRDefault="00C655AC" w:rsidP="002E194A">
            <w:pPr>
              <w:spacing w:after="0" w:line="240" w:lineRule="auto"/>
              <w:ind w:left="113" w:right="141"/>
              <w:jc w:val="both"/>
              <w:rPr>
                <w:rFonts w:ascii="Times New Roman" w:hAnsi="Times New Roman" w:cs="Times New Roman"/>
                <w:sz w:val="24"/>
              </w:rPr>
            </w:pPr>
            <w:proofErr w:type="gramStart"/>
            <w:r>
              <w:rPr>
                <w:rFonts w:ascii="Times New Roman" w:hAnsi="Times New Roman" w:cs="Times New Roman"/>
                <w:sz w:val="24"/>
              </w:rPr>
              <w:t xml:space="preserve">- </w:t>
            </w:r>
            <w:r w:rsidRPr="00C655AC">
              <w:rPr>
                <w:rFonts w:ascii="Times New Roman" w:hAnsi="Times New Roman" w:cs="Times New Roman"/>
                <w:sz w:val="24"/>
              </w:rP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w:t>
            </w:r>
            <w:proofErr w:type="gramEnd"/>
            <w:r w:rsidRPr="00C655AC">
              <w:rPr>
                <w:rFonts w:ascii="Times New Roman" w:hAnsi="Times New Roman" w:cs="Times New Roman"/>
                <w:sz w:val="24"/>
              </w:rPr>
              <w:t xml:space="preserve">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r>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4009" w:type="pct"/>
            <w:vAlign w:val="center"/>
            <w:hideMark/>
          </w:tcPr>
          <w:p w:rsidR="00C94DD3" w:rsidRPr="00130368" w:rsidRDefault="00C94DD3" w:rsidP="002E194A">
            <w:pPr>
              <w:spacing w:after="0" w:line="240" w:lineRule="auto"/>
              <w:ind w:left="113" w:right="142"/>
              <w:jc w:val="both"/>
              <w:rPr>
                <w:rFonts w:ascii="Times New Roman" w:eastAsia="Times New Roman" w:hAnsi="Times New Roman" w:cs="Times New Roman"/>
                <w:sz w:val="24"/>
                <w:szCs w:val="24"/>
              </w:rPr>
            </w:pPr>
          </w:p>
        </w:tc>
      </w:tr>
      <w:tr w:rsidR="00C94DD3" w:rsidRPr="00130368" w:rsidTr="00C655AC">
        <w:trPr>
          <w:tblCellSpacing w:w="15" w:type="dxa"/>
        </w:trPr>
        <w:tc>
          <w:tcPr>
            <w:tcW w:w="943" w:type="pct"/>
            <w:vAlign w:val="center"/>
            <w:hideMark/>
          </w:tcPr>
          <w:p w:rsidR="00C94DD3" w:rsidRPr="00130368" w:rsidRDefault="00C94DD3" w:rsidP="002E194A">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Наименование, место нахождения и режим работы вышестоящего государственного органа</w:t>
            </w:r>
          </w:p>
        </w:tc>
        <w:tc>
          <w:tcPr>
            <w:tcW w:w="4009" w:type="pct"/>
            <w:vAlign w:val="center"/>
            <w:hideMark/>
          </w:tcPr>
          <w:p w:rsidR="00C94DD3" w:rsidRPr="00F34582" w:rsidRDefault="00C94DD3" w:rsidP="002E194A">
            <w:pPr>
              <w:spacing w:after="0" w:line="240" w:lineRule="auto"/>
              <w:ind w:left="111" w:right="142"/>
              <w:jc w:val="both"/>
              <w:outlineLvl w:val="0"/>
              <w:rPr>
                <w:rFonts w:ascii="Times New Roman" w:hAnsi="Times New Roman" w:cs="Times New Roman"/>
                <w:b/>
                <w:sz w:val="24"/>
                <w:szCs w:val="30"/>
              </w:rPr>
            </w:pPr>
            <w:r w:rsidRPr="00A92E2D">
              <w:rPr>
                <w:rFonts w:ascii="Times New Roman" w:hAnsi="Times New Roman" w:cs="Times New Roman"/>
                <w:sz w:val="24"/>
                <w:szCs w:val="30"/>
              </w:rPr>
              <w:t>Брестский областной исполнительный комитет</w:t>
            </w:r>
            <w:r>
              <w:rPr>
                <w:rFonts w:ascii="Times New Roman" w:hAnsi="Times New Roman" w:cs="Times New Roman"/>
                <w:sz w:val="24"/>
                <w:szCs w:val="30"/>
              </w:rPr>
              <w:t>.</w:t>
            </w:r>
            <w:r w:rsidRPr="00A92E2D">
              <w:rPr>
                <w:rFonts w:ascii="Times New Roman" w:hAnsi="Times New Roman" w:cs="Times New Roman"/>
                <w:b/>
                <w:sz w:val="24"/>
                <w:szCs w:val="30"/>
              </w:rPr>
              <w:br/>
            </w:r>
            <w:r w:rsidRPr="00A92E2D">
              <w:rPr>
                <w:rFonts w:ascii="Times New Roman" w:hAnsi="Times New Roman" w:cs="Times New Roman"/>
                <w:sz w:val="24"/>
                <w:szCs w:val="30"/>
              </w:rPr>
              <w:t>Расположен по адресу: 224005, г. Брест, ул. Ленина, 11.</w:t>
            </w:r>
            <w:r w:rsidRPr="00A92E2D">
              <w:rPr>
                <w:rFonts w:ascii="Times New Roman" w:hAnsi="Times New Roman" w:cs="Times New Roman"/>
                <w:sz w:val="24"/>
                <w:szCs w:val="30"/>
              </w:rPr>
              <w:br/>
              <w:t>Режим работы: понедельник - пятница с 8.30 до 17.30, обед с 13.00 до 14.00.</w:t>
            </w:r>
          </w:p>
        </w:tc>
      </w:tr>
    </w:tbl>
    <w:p w:rsidR="00C94DD3" w:rsidRPr="00C655AC" w:rsidRDefault="00C655AC" w:rsidP="00C655AC">
      <w:pPr>
        <w:jc w:val="center"/>
        <w:rPr>
          <w:rFonts w:ascii="Times New Roman" w:hAnsi="Times New Roman" w:cs="Times New Roman"/>
        </w:rPr>
      </w:pPr>
      <w:r w:rsidRPr="00C655AC">
        <w:rPr>
          <w:rFonts w:ascii="Times New Roman" w:hAnsi="Times New Roman" w:cs="Times New Roman"/>
          <w:b/>
          <w:sz w:val="28"/>
          <w:szCs w:val="28"/>
        </w:rPr>
        <w:lastRenderedPageBreak/>
        <w:t>Административная процедура 8.13.3</w:t>
      </w:r>
    </w:p>
    <w:p w:rsidR="00C655AC" w:rsidRDefault="00C655AC" w:rsidP="00C655AC">
      <w:pPr>
        <w:pStyle w:val="newncpi"/>
        <w:jc w:val="right"/>
      </w:pPr>
      <w:r>
        <w:t>Барановичский  районный</w:t>
      </w:r>
    </w:p>
    <w:p w:rsidR="00C655AC" w:rsidRDefault="00C655AC" w:rsidP="00C655AC">
      <w:pPr>
        <w:pStyle w:val="newncpi"/>
        <w:jc w:val="right"/>
      </w:pPr>
      <w:r>
        <w:t>исполнительный комитет</w:t>
      </w:r>
    </w:p>
    <w:p w:rsidR="00C655AC" w:rsidRDefault="00C655AC" w:rsidP="00C655AC">
      <w:pPr>
        <w:pStyle w:val="newncpi"/>
        <w:jc w:val="right"/>
      </w:pPr>
    </w:p>
    <w:p w:rsidR="00C655AC" w:rsidRDefault="00C655AC" w:rsidP="00C655AC">
      <w:pPr>
        <w:pStyle w:val="titlep"/>
      </w:pPr>
      <w:r>
        <w:t>ЗАЯВЛЕНИЕ</w:t>
      </w:r>
      <w:r>
        <w:br/>
        <w:t>на переоформление разрешения на размещение средства наружной рекламы</w:t>
      </w:r>
    </w:p>
    <w:p w:rsidR="00C655AC" w:rsidRDefault="00C655AC" w:rsidP="00C655AC">
      <w:pPr>
        <w:pStyle w:val="newncpi"/>
      </w:pPr>
      <w:r>
        <w:t>Сведения о </w:t>
      </w:r>
      <w:proofErr w:type="spellStart"/>
      <w:r>
        <w:t>рекламораспространителе</w:t>
      </w:r>
      <w:proofErr w:type="spellEnd"/>
      <w:r>
        <w:t>:</w:t>
      </w:r>
    </w:p>
    <w:p w:rsidR="00C655AC" w:rsidRDefault="00C655AC" w:rsidP="00C655AC">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C655AC" w:rsidRDefault="00C655AC" w:rsidP="00C655AC">
      <w:pPr>
        <w:pStyle w:val="newncpi0"/>
      </w:pPr>
      <w:r>
        <w:t>_____________________________________________________________________________</w:t>
      </w:r>
    </w:p>
    <w:p w:rsidR="00C655AC" w:rsidRDefault="00C655AC" w:rsidP="00C655AC">
      <w:pPr>
        <w:pStyle w:val="newncpi"/>
      </w:pPr>
      <w:r>
        <w:t>учетный номер плательщика _______________________________________________</w:t>
      </w:r>
    </w:p>
    <w:p w:rsidR="00C655AC" w:rsidRDefault="00C655AC" w:rsidP="00C655AC">
      <w:pPr>
        <w:pStyle w:val="newncpi"/>
      </w:pPr>
      <w:r>
        <w:t>место нахождения (место жительства или место пребывания) ____________________</w:t>
      </w:r>
    </w:p>
    <w:p w:rsidR="00C655AC" w:rsidRDefault="00C655AC" w:rsidP="00C655AC">
      <w:pPr>
        <w:pStyle w:val="newncpi0"/>
      </w:pPr>
      <w:r>
        <w:t>_____________________________________________________________________________</w:t>
      </w:r>
    </w:p>
    <w:p w:rsidR="00C655AC" w:rsidRDefault="00C655AC" w:rsidP="00C655AC">
      <w:pPr>
        <w:pStyle w:val="newncpi"/>
      </w:pPr>
      <w:r>
        <w:t>номер контактного телефона (код) __________________________________________</w:t>
      </w:r>
    </w:p>
    <w:p w:rsidR="00C655AC" w:rsidRDefault="00C655AC" w:rsidP="00C655AC">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w:t>
      </w:r>
      <w:proofErr w:type="gramStart"/>
      <w:r>
        <w:t>нужное</w:t>
      </w:r>
      <w:proofErr w:type="gramEnd"/>
      <w:r>
        <w:t xml:space="preserve"> подчеркнуть);</w:t>
      </w:r>
    </w:p>
    <w:p w:rsidR="00C655AC" w:rsidRDefault="00C655AC" w:rsidP="00C655AC">
      <w:pPr>
        <w:pStyle w:val="newncpi"/>
      </w:pPr>
      <w:r>
        <w:t>оператор наружной рекламы (да/нет) ________________________________________</w:t>
      </w:r>
    </w:p>
    <w:p w:rsidR="00C655AC" w:rsidRDefault="00C655AC" w:rsidP="00C655AC">
      <w:pPr>
        <w:pStyle w:val="newncpi"/>
      </w:pPr>
      <w:r>
        <w:t> Сведения о собственнике имущества (уполномоченном лице), предоставляемого для размещения средства наружной рекламы:</w:t>
      </w:r>
    </w:p>
    <w:p w:rsidR="00C655AC" w:rsidRDefault="00C655AC" w:rsidP="00C655AC">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C655AC" w:rsidRDefault="00C655AC" w:rsidP="00C655AC">
      <w:pPr>
        <w:pStyle w:val="newncpi0"/>
      </w:pPr>
      <w:r>
        <w:t>_____________________________________________________________________________</w:t>
      </w:r>
    </w:p>
    <w:p w:rsidR="00C655AC" w:rsidRDefault="00C655AC" w:rsidP="00C655AC">
      <w:pPr>
        <w:pStyle w:val="newncpi"/>
      </w:pPr>
      <w:r>
        <w:t>учетный номер плательщика _______________________________________________</w:t>
      </w:r>
    </w:p>
    <w:p w:rsidR="00C655AC" w:rsidRDefault="00C655AC" w:rsidP="00C655AC">
      <w:pPr>
        <w:pStyle w:val="newncpi"/>
      </w:pPr>
      <w:r>
        <w:t>место нахождения (место жительства или место пребывания) ____________________</w:t>
      </w:r>
    </w:p>
    <w:p w:rsidR="00C655AC" w:rsidRDefault="00C655AC" w:rsidP="00C655AC">
      <w:pPr>
        <w:pStyle w:val="newncpi0"/>
      </w:pPr>
      <w:r>
        <w:t>_____________________________________________________________________________</w:t>
      </w:r>
    </w:p>
    <w:p w:rsidR="00C655AC" w:rsidRDefault="00C655AC" w:rsidP="00C655AC">
      <w:pPr>
        <w:pStyle w:val="newncpi"/>
      </w:pPr>
      <w:r>
        <w:t>номер контактного телефона (код) __________________________________________</w:t>
      </w:r>
    </w:p>
    <w:p w:rsidR="00C655AC" w:rsidRDefault="00C655AC" w:rsidP="00C655AC">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C655AC" w:rsidRDefault="00C655AC" w:rsidP="00C655AC">
      <w:pPr>
        <w:pStyle w:val="newncpi"/>
      </w:pPr>
      <w:r>
        <w:t> Сведения о средстве наружной рекламы:</w:t>
      </w:r>
    </w:p>
    <w:p w:rsidR="00C655AC" w:rsidRDefault="00C655AC" w:rsidP="00C655AC">
      <w:pPr>
        <w:pStyle w:val="newncpi"/>
      </w:pPr>
      <w:r>
        <w:t>вид средства наружной рекламы ____________________________________________</w:t>
      </w:r>
    </w:p>
    <w:p w:rsidR="00C655AC" w:rsidRDefault="00C655AC" w:rsidP="00C655AC">
      <w:pPr>
        <w:pStyle w:val="newncpi0"/>
      </w:pPr>
      <w:r>
        <w:t>_____________________________________________________________________________</w:t>
      </w:r>
    </w:p>
    <w:p w:rsidR="00C655AC" w:rsidRDefault="00C655AC" w:rsidP="00C655AC">
      <w:pPr>
        <w:pStyle w:val="newncpi"/>
      </w:pPr>
      <w:r>
        <w:t>адрес (адресные ориентиры) места размещения средства наружной рекламы _____________________________________________________________________________</w:t>
      </w:r>
    </w:p>
    <w:p w:rsidR="00C655AC" w:rsidRDefault="00C655AC" w:rsidP="00C655AC">
      <w:pPr>
        <w:pStyle w:val="newncpi0"/>
      </w:pPr>
      <w:r>
        <w:lastRenderedPageBreak/>
        <w:t>_____________________________________________________________________________</w:t>
      </w:r>
    </w:p>
    <w:p w:rsidR="00C655AC" w:rsidRDefault="00C655AC" w:rsidP="00C655AC">
      <w:pPr>
        <w:pStyle w:val="newncpi"/>
      </w:pPr>
      <w:r>
        <w:t>площадь рекламного поля (при наличии), кв. метров ___________________________</w:t>
      </w:r>
    </w:p>
    <w:p w:rsidR="00C655AC" w:rsidRDefault="00C655AC" w:rsidP="00C655AC">
      <w:pPr>
        <w:pStyle w:val="newncpi"/>
      </w:pPr>
      <w:r>
        <w:t> </w:t>
      </w:r>
    </w:p>
    <w:p w:rsidR="00C655AC" w:rsidRDefault="00C655AC" w:rsidP="00C655AC">
      <w:pPr>
        <w:pStyle w:val="newncpi"/>
      </w:pPr>
      <w:r>
        <w:t>Договор на размещение средства наружной рекламы (многосторонний, двусторонний) ________________________________________________________________</w:t>
      </w:r>
    </w:p>
    <w:p w:rsidR="00C655AC" w:rsidRDefault="00C655AC" w:rsidP="00C655AC">
      <w:pPr>
        <w:pStyle w:val="newncpi"/>
      </w:pPr>
      <w:r>
        <w:t> </w:t>
      </w:r>
    </w:p>
    <w:p w:rsidR="00C655AC" w:rsidRDefault="00C655AC" w:rsidP="00C655AC">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C655AC" w:rsidRDefault="00C655AC" w:rsidP="00C655AC">
      <w:pPr>
        <w:pStyle w:val="newncpi"/>
      </w:pPr>
      <w:r>
        <w:t>дата внесения ____________________________________________________________</w:t>
      </w:r>
    </w:p>
    <w:p w:rsidR="00C655AC" w:rsidRDefault="00C655AC" w:rsidP="00C655AC">
      <w:pPr>
        <w:pStyle w:val="newncpi"/>
      </w:pPr>
      <w:r>
        <w:t>номер платежа ___________________________________________________________</w:t>
      </w:r>
    </w:p>
    <w:p w:rsidR="00C655AC" w:rsidRDefault="00C655AC" w:rsidP="00C655AC">
      <w:pPr>
        <w:pStyle w:val="newncpi"/>
      </w:pPr>
      <w:r>
        <w:t>сумма, рублей ___________________________________________________________</w:t>
      </w:r>
    </w:p>
    <w:p w:rsidR="00C655AC" w:rsidRDefault="00C655AC" w:rsidP="00C655AC">
      <w:pPr>
        <w:pStyle w:val="newncpi"/>
      </w:pPr>
      <w:r>
        <w:t>К заявлению прилагаются документы на ____ листах:</w:t>
      </w:r>
    </w:p>
    <w:p w:rsidR="00C655AC" w:rsidRDefault="00C655AC" w:rsidP="00C655AC">
      <w:pPr>
        <w:pStyle w:val="newncpi0"/>
      </w:pPr>
      <w:r>
        <w:t>_____________________________________________________________________________</w:t>
      </w:r>
    </w:p>
    <w:p w:rsidR="00C655AC" w:rsidRDefault="00C655AC" w:rsidP="00C655AC">
      <w:pPr>
        <w:pStyle w:val="newncpi"/>
      </w:pPr>
    </w:p>
    <w:tbl>
      <w:tblPr>
        <w:tblW w:w="5000" w:type="pct"/>
        <w:tblCellMar>
          <w:left w:w="0" w:type="dxa"/>
          <w:right w:w="0" w:type="dxa"/>
        </w:tblCellMar>
        <w:tblLook w:val="04A0"/>
      </w:tblPr>
      <w:tblGrid>
        <w:gridCol w:w="3323"/>
        <w:gridCol w:w="6044"/>
      </w:tblGrid>
      <w:tr w:rsidR="00C655AC" w:rsidTr="00492079">
        <w:trPr>
          <w:trHeight w:val="240"/>
        </w:trPr>
        <w:tc>
          <w:tcPr>
            <w:tcW w:w="1774" w:type="pct"/>
            <w:tcMar>
              <w:top w:w="0" w:type="dxa"/>
              <w:left w:w="6" w:type="dxa"/>
              <w:bottom w:w="0" w:type="dxa"/>
              <w:right w:w="6" w:type="dxa"/>
            </w:tcMar>
            <w:hideMark/>
          </w:tcPr>
          <w:p w:rsidR="00C655AC" w:rsidRDefault="00C655AC" w:rsidP="00492079">
            <w:pPr>
              <w:pStyle w:val="newncpi0"/>
              <w:spacing w:line="276" w:lineRule="auto"/>
              <w:rPr>
                <w:lang w:eastAsia="en-US"/>
              </w:rPr>
            </w:pPr>
            <w:r>
              <w:rPr>
                <w:lang w:eastAsia="en-US"/>
              </w:rPr>
              <w:t>_______________</w:t>
            </w:r>
          </w:p>
        </w:tc>
        <w:tc>
          <w:tcPr>
            <w:tcW w:w="3226" w:type="pct"/>
            <w:tcMar>
              <w:top w:w="0" w:type="dxa"/>
              <w:left w:w="6" w:type="dxa"/>
              <w:bottom w:w="0" w:type="dxa"/>
              <w:right w:w="6" w:type="dxa"/>
            </w:tcMar>
            <w:hideMark/>
          </w:tcPr>
          <w:p w:rsidR="00C655AC" w:rsidRDefault="00C655AC" w:rsidP="00492079">
            <w:pPr>
              <w:pStyle w:val="newncpi0"/>
              <w:spacing w:line="276" w:lineRule="auto"/>
              <w:jc w:val="right"/>
              <w:rPr>
                <w:lang w:eastAsia="en-US"/>
              </w:rPr>
            </w:pPr>
            <w:r>
              <w:rPr>
                <w:lang w:eastAsia="en-US"/>
              </w:rPr>
              <w:t>_________________________</w:t>
            </w:r>
          </w:p>
        </w:tc>
      </w:tr>
      <w:tr w:rsidR="00C655AC" w:rsidTr="00492079">
        <w:trPr>
          <w:trHeight w:val="240"/>
        </w:trPr>
        <w:tc>
          <w:tcPr>
            <w:tcW w:w="1774" w:type="pct"/>
            <w:tcMar>
              <w:top w:w="0" w:type="dxa"/>
              <w:left w:w="6" w:type="dxa"/>
              <w:bottom w:w="0" w:type="dxa"/>
              <w:right w:w="6" w:type="dxa"/>
            </w:tcMar>
            <w:hideMark/>
          </w:tcPr>
          <w:p w:rsidR="00C655AC" w:rsidRDefault="00C655AC" w:rsidP="00492079">
            <w:pPr>
              <w:pStyle w:val="undline"/>
              <w:spacing w:line="276" w:lineRule="auto"/>
              <w:ind w:left="532"/>
              <w:rPr>
                <w:lang w:eastAsia="en-US"/>
              </w:rPr>
            </w:pPr>
            <w:r>
              <w:rPr>
                <w:lang w:eastAsia="en-US"/>
              </w:rPr>
              <w:t>(подпись)</w:t>
            </w:r>
          </w:p>
        </w:tc>
        <w:tc>
          <w:tcPr>
            <w:tcW w:w="3226" w:type="pct"/>
            <w:tcMar>
              <w:top w:w="0" w:type="dxa"/>
              <w:left w:w="6" w:type="dxa"/>
              <w:bottom w:w="0" w:type="dxa"/>
              <w:right w:w="6" w:type="dxa"/>
            </w:tcMar>
            <w:hideMark/>
          </w:tcPr>
          <w:p w:rsidR="00C655AC" w:rsidRDefault="00C655AC" w:rsidP="00492079">
            <w:pPr>
              <w:pStyle w:val="undline"/>
              <w:spacing w:line="276" w:lineRule="auto"/>
              <w:ind w:right="579"/>
              <w:jc w:val="right"/>
              <w:rPr>
                <w:lang w:eastAsia="en-US"/>
              </w:rPr>
            </w:pPr>
            <w:r>
              <w:rPr>
                <w:lang w:eastAsia="en-US"/>
              </w:rPr>
              <w:t>(фамилия, инициалы)</w:t>
            </w:r>
          </w:p>
        </w:tc>
      </w:tr>
    </w:tbl>
    <w:p w:rsidR="00C655AC" w:rsidRDefault="00C655AC" w:rsidP="00C655AC">
      <w:pPr>
        <w:pStyle w:val="newncpi"/>
      </w:pPr>
      <w:r>
        <w:t> ____________________________</w:t>
      </w:r>
    </w:p>
    <w:p w:rsidR="00C655AC" w:rsidRDefault="00C655AC" w:rsidP="00C655AC">
      <w:pPr>
        <w:pStyle w:val="undline"/>
        <w:ind w:left="420"/>
      </w:pPr>
      <w:r>
        <w:t>(дата подачи заявления)</w:t>
      </w:r>
    </w:p>
    <w:p w:rsidR="00F536FB" w:rsidRDefault="00F536FB" w:rsidP="00C655AC"/>
    <w:sectPr w:rsidR="00F536FB" w:rsidSect="00C56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64910"/>
    <w:multiLevelType w:val="multilevel"/>
    <w:tmpl w:val="6F88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CC2"/>
    <w:rsid w:val="00140115"/>
    <w:rsid w:val="00302FB6"/>
    <w:rsid w:val="00401C40"/>
    <w:rsid w:val="005132F7"/>
    <w:rsid w:val="00750DF9"/>
    <w:rsid w:val="00954E52"/>
    <w:rsid w:val="009F41D0"/>
    <w:rsid w:val="00B63F69"/>
    <w:rsid w:val="00C5639F"/>
    <w:rsid w:val="00C655AC"/>
    <w:rsid w:val="00C94DD3"/>
    <w:rsid w:val="00D030B8"/>
    <w:rsid w:val="00D04CC2"/>
    <w:rsid w:val="00E12EA4"/>
    <w:rsid w:val="00F53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04C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4CC2"/>
    <w:pPr>
      <w:spacing w:before="160" w:after="160" w:line="240" w:lineRule="auto"/>
      <w:jc w:val="right"/>
    </w:pPr>
    <w:rPr>
      <w:rFonts w:ascii="Times New Roman" w:eastAsia="Times New Roman" w:hAnsi="Times New Roman" w:cs="Times New Roman"/>
      <w:lang w:eastAsia="ru-RU"/>
    </w:rPr>
  </w:style>
  <w:style w:type="paragraph" w:customStyle="1" w:styleId="append">
    <w:name w:val="append"/>
    <w:basedOn w:val="a"/>
    <w:rsid w:val="00D04CC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D04CC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D04C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4C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4C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04CC2"/>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D04CC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table10">
    <w:name w:val="table10"/>
    <w:basedOn w:val="a"/>
    <w:link w:val="table100"/>
    <w:rsid w:val="00C94DD3"/>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C94DD3"/>
  </w:style>
  <w:style w:type="paragraph" w:styleId="a3">
    <w:name w:val="Normal (Web)"/>
    <w:basedOn w:val="a"/>
    <w:uiPriority w:val="99"/>
    <w:unhideWhenUsed/>
    <w:rsid w:val="00C94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4DD3"/>
    <w:rPr>
      <w:color w:val="0000FF"/>
      <w:u w:val="single"/>
    </w:rPr>
  </w:style>
  <w:style w:type="character" w:styleId="a5">
    <w:name w:val="Strong"/>
    <w:basedOn w:val="a0"/>
    <w:uiPriority w:val="22"/>
    <w:qFormat/>
    <w:rsid w:val="00C94DD3"/>
    <w:rPr>
      <w:b/>
      <w:bCs/>
    </w:rPr>
  </w:style>
  <w:style w:type="character" w:styleId="a6">
    <w:name w:val="Emphasis"/>
    <w:basedOn w:val="a0"/>
    <w:uiPriority w:val="20"/>
    <w:qFormat/>
    <w:rsid w:val="00C94DD3"/>
    <w:rPr>
      <w:i/>
      <w:iCs/>
    </w:rPr>
  </w:style>
  <w:style w:type="character" w:customStyle="1" w:styleId="table100">
    <w:name w:val="table10 Знак"/>
    <w:link w:val="table10"/>
    <w:rsid w:val="00C655A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by/document/?guid=12551&amp;p0=W22238979&amp;p1=1&amp;p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 Пискун</cp:lastModifiedBy>
  <cp:revision>6</cp:revision>
  <cp:lastPrinted>2023-02-17T13:21:00Z</cp:lastPrinted>
  <dcterms:created xsi:type="dcterms:W3CDTF">2022-08-04T15:16:00Z</dcterms:created>
  <dcterms:modified xsi:type="dcterms:W3CDTF">2023-02-17T13:23:00Z</dcterms:modified>
</cp:coreProperties>
</file>